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Calibri"/>
          <w:b/>
          <w:b/>
          <w:sz w:val="24"/>
          <w:szCs w:val="24"/>
        </w:rPr>
      </w:pPr>
      <w:r>
        <w:rPr>
          <w:rFonts w:cs="Calibri"/>
          <w:b/>
          <w:sz w:val="24"/>
          <w:szCs w:val="24"/>
        </w:rPr>
        <w:t>Presentation (PPT) Sustainable</w:t>
      </w:r>
    </w:p>
    <w:p>
      <w:pPr>
        <w:pStyle w:val="Normal"/>
        <w:spacing w:lineRule="auto" w:line="240" w:before="0" w:after="0"/>
        <w:rPr>
          <w:rFonts w:eastAsia="Times New Roman" w:cs="Calibri"/>
          <w:color w:val="00B050"/>
          <w:sz w:val="24"/>
          <w:szCs w:val="24"/>
          <w:lang w:eastAsia="sv-SE"/>
        </w:rPr>
      </w:pPr>
      <w:r>
        <w:rPr>
          <w:rFonts w:eastAsia="Times New Roman" w:cs="Calibri"/>
          <w:b/>
          <w:color w:val="000000"/>
          <w:sz w:val="24"/>
          <w:szCs w:val="24"/>
          <w:lang w:eastAsia="sv-SE"/>
        </w:rPr>
        <w:t>”</w:t>
      </w:r>
      <w:r>
        <w:rPr>
          <w:rFonts w:eastAsia="Times New Roman" w:cs="Calibri"/>
          <w:b/>
          <w:color w:val="000000"/>
          <w:sz w:val="24"/>
          <w:szCs w:val="24"/>
          <w:lang w:eastAsia="sv-SE"/>
        </w:rPr>
        <w:t xml:space="preserve">Scenarion” (hypotetiska för vindkraftsutbyggnaden), </w:t>
      </w:r>
      <w:r>
        <w:rPr>
          <w:rFonts w:eastAsia="Times New Roman" w:cs="Calibri"/>
          <w:color w:val="000000"/>
          <w:sz w:val="24"/>
          <w:szCs w:val="24"/>
          <w:lang w:eastAsia="sv-SE"/>
        </w:rPr>
        <w:t>(Pseudo=falsk, felaktig, lögnaktig)</w:t>
      </w:r>
      <w:r>
        <w:rPr>
          <w:rFonts w:eastAsia="Times New Roman" w:cs="Calibri"/>
          <w:b/>
          <w:color w:val="000000"/>
          <w:sz w:val="24"/>
          <w:szCs w:val="24"/>
          <w:lang w:eastAsia="sv-SE"/>
        </w:rPr>
        <w:br/>
      </w:r>
      <w:r>
        <w:rPr>
          <w:rFonts w:eastAsia="Times New Roman" w:cs="Calibri"/>
          <w:b/>
          <w:bCs/>
          <w:color w:val="00B050"/>
          <w:sz w:val="24"/>
          <w:szCs w:val="24"/>
          <w:lang w:eastAsia="sv-SE"/>
        </w:rPr>
        <w:t>Scenario 1</w:t>
      </w:r>
      <w:r>
        <w:rPr>
          <w:rFonts w:eastAsia="Times New Roman" w:cs="Calibri"/>
          <w:color w:val="00B050"/>
          <w:sz w:val="24"/>
          <w:szCs w:val="24"/>
          <w:lang w:eastAsia="sv-SE"/>
        </w:rPr>
        <w:t xml:space="preserve"> Vindkraftsmotståndarna och ett tungt regelverk gör att vi inte kommer att uppfylla regeringens planeringsmål på 30 Twh till 2020.</w:t>
        <w:br/>
      </w:r>
      <w:r>
        <w:rPr>
          <w:rFonts w:eastAsia="Times New Roman" w:cs="Calibri"/>
          <w:b/>
          <w:bCs/>
          <w:color w:val="00B050"/>
          <w:sz w:val="24"/>
          <w:szCs w:val="24"/>
          <w:lang w:eastAsia="sv-SE"/>
        </w:rPr>
        <w:t>Scenario 2</w:t>
      </w:r>
      <w:r>
        <w:rPr>
          <w:rFonts w:eastAsia="Times New Roman" w:cs="Calibri"/>
          <w:color w:val="00B050"/>
          <w:sz w:val="24"/>
          <w:szCs w:val="24"/>
          <w:lang w:eastAsia="sv-SE"/>
        </w:rPr>
        <w:t xml:space="preserve"> Vi kommer att uppnå planerade vindkraftsmål fram till 2020 varken mer eller mindre.</w:t>
        <w:br/>
      </w:r>
      <w:r>
        <w:rPr>
          <w:rFonts w:eastAsia="Times New Roman" w:cs="Calibri"/>
          <w:b/>
          <w:bCs/>
          <w:color w:val="00B050"/>
          <w:sz w:val="24"/>
          <w:szCs w:val="24"/>
          <w:lang w:eastAsia="sv-SE"/>
        </w:rPr>
        <w:t>Scenario 3</w:t>
      </w:r>
      <w:r>
        <w:rPr>
          <w:rFonts w:eastAsia="Times New Roman" w:cs="Calibri"/>
          <w:color w:val="00B050"/>
          <w:sz w:val="24"/>
          <w:szCs w:val="24"/>
          <w:lang w:eastAsia="sv-SE"/>
        </w:rPr>
        <w:t xml:space="preserve"> Vindkraftens kommer att öka exponentiellt pga öka acceptans både på makro och mikronivån.</w:t>
      </w:r>
      <w:r>
        <w:rPr>
          <w:rFonts w:eastAsia="Times New Roman" w:cs="Calibri"/>
          <w:color w:val="000000"/>
          <w:sz w:val="24"/>
          <w:szCs w:val="24"/>
          <w:lang w:eastAsia="sv-SE"/>
        </w:rPr>
        <w:br/>
      </w:r>
      <w:r>
        <w:rPr>
          <w:rFonts w:eastAsia="Times New Roman" w:cs="Calibri"/>
          <w:b/>
          <w:color w:val="00B050"/>
          <w:sz w:val="24"/>
          <w:szCs w:val="24"/>
          <w:lang w:eastAsia="sv-SE"/>
        </w:rPr>
        <w:t>Scenario X</w:t>
      </w:r>
      <w:r>
        <w:rPr>
          <w:rFonts w:eastAsia="Times New Roman" w:cs="Calibri"/>
          <w:color w:val="00B050"/>
          <w:sz w:val="24"/>
          <w:szCs w:val="24"/>
          <w:lang w:eastAsia="sv-SE"/>
        </w:rPr>
        <w:t xml:space="preserve">? (globala eller interplanetära konflikter), </w:t>
      </w:r>
      <w:r>
        <w:rPr>
          <w:rFonts w:eastAsia="Times New Roman" w:cs="Calibri"/>
          <w:sz w:val="24"/>
          <w:szCs w:val="24"/>
          <w:lang w:eastAsia="sv-SE"/>
        </w:rPr>
        <w:t>(X-faktor okända faktorer)</w:t>
      </w:r>
    </w:p>
    <w:p>
      <w:pPr>
        <w:pStyle w:val="Normal"/>
        <w:spacing w:before="0" w:after="0"/>
        <w:rPr>
          <w:rFonts w:eastAsia="Times New Roman" w:cs="Calibri"/>
          <w:b/>
          <w:b/>
          <w:color w:val="000000"/>
          <w:sz w:val="24"/>
          <w:szCs w:val="24"/>
          <w:lang w:eastAsia="sv-SE"/>
        </w:rPr>
      </w:pPr>
      <w:r>
        <w:rPr>
          <w:rFonts w:eastAsia="Times New Roman" w:cs="Calibri"/>
          <w:b/>
          <w:color w:val="000000"/>
          <w:sz w:val="24"/>
          <w:szCs w:val="24"/>
          <w:lang w:eastAsia="sv-SE"/>
        </w:rPr>
      </w:r>
    </w:p>
    <w:p>
      <w:pPr>
        <w:pStyle w:val="Normal"/>
        <w:spacing w:before="0" w:after="0"/>
        <w:rPr>
          <w:rFonts w:eastAsia="Times New Roman" w:cs="Calibri"/>
          <w:b/>
          <w:b/>
          <w:color w:val="000000"/>
          <w:sz w:val="24"/>
          <w:szCs w:val="24"/>
          <w:lang w:eastAsia="sv-SE"/>
        </w:rPr>
      </w:pPr>
      <w:r>
        <w:rPr>
          <w:rFonts w:eastAsia="Times New Roman" w:cs="Calibri"/>
          <w:b/>
          <w:color w:val="000000"/>
          <w:sz w:val="24"/>
          <w:szCs w:val="24"/>
          <w:lang w:eastAsia="sv-SE"/>
        </w:rPr>
        <w:t>”</w:t>
      </w:r>
      <w:r>
        <w:rPr>
          <w:rFonts w:eastAsia="Times New Roman" w:cs="Calibri"/>
          <w:b/>
          <w:color w:val="000000"/>
          <w:sz w:val="24"/>
          <w:szCs w:val="24"/>
          <w:lang w:eastAsia="sv-SE"/>
        </w:rPr>
        <w:t xml:space="preserve">Variabler” (en utmaning att förutspå framtiden för vindkraft), </w:t>
      </w:r>
      <w:r>
        <w:rPr>
          <w:rFonts w:eastAsia="Times New Roman" w:cs="Calibri"/>
          <w:color w:val="000000"/>
          <w:sz w:val="24"/>
          <w:szCs w:val="24"/>
          <w:lang w:eastAsia="sv-SE"/>
        </w:rPr>
        <w:t>(ekonomi &amp; utveckling)</w:t>
      </w:r>
    </w:p>
    <w:p>
      <w:pPr>
        <w:pStyle w:val="Normal"/>
        <w:spacing w:before="0" w:after="0"/>
        <w:rPr>
          <w:rFonts w:eastAsia="Times New Roman" w:cs="Calibri"/>
          <w:color w:val="000000"/>
          <w:sz w:val="24"/>
          <w:szCs w:val="24"/>
        </w:rPr>
      </w:pPr>
      <w:r>
        <w:rPr>
          <w:rFonts w:eastAsia="Times New Roman" w:cs="Calibri"/>
          <w:color w:val="000000"/>
          <w:sz w:val="24"/>
          <w:szCs w:val="24"/>
        </w:rPr>
        <w:t xml:space="preserve">Elcertifikatförändringar, nya energikällor ännu okända, vågkraft, solkraft, bränsleceller, saltvattenkraft, </w:t>
      </w:r>
      <w:r>
        <w:rPr>
          <w:rFonts w:eastAsia="Times New Roman" w:cs="Calibri"/>
          <w:color w:val="00B050"/>
          <w:sz w:val="24"/>
          <w:szCs w:val="24"/>
        </w:rPr>
        <w:t>havsvattenturbiner</w:t>
      </w:r>
      <w:r>
        <w:rPr>
          <w:rFonts w:eastAsia="Times New Roman" w:cs="Calibri"/>
          <w:color w:val="000000"/>
          <w:sz w:val="24"/>
          <w:szCs w:val="24"/>
        </w:rPr>
        <w:t xml:space="preserve">, samverkan större elnät, samverkan reservkraft, ökat stöd för havsbaserad vindkraft, kommunalt veto, </w:t>
      </w:r>
      <w:r>
        <w:rPr>
          <w:rFonts w:eastAsia="Times New Roman" w:cs="Calibri"/>
          <w:color w:val="00B050"/>
          <w:sz w:val="24"/>
          <w:szCs w:val="24"/>
        </w:rPr>
        <w:t>ökat delägarskap vindkraft</w:t>
      </w:r>
      <w:r>
        <w:rPr>
          <w:rFonts w:eastAsia="Times New Roman" w:cs="Calibri"/>
          <w:color w:val="000000"/>
          <w:sz w:val="24"/>
          <w:szCs w:val="24"/>
        </w:rPr>
        <w:t xml:space="preserve">, </w:t>
      </w:r>
      <w:r>
        <w:rPr>
          <w:rFonts w:eastAsia="Times New Roman" w:cs="Calibri"/>
          <w:color w:val="00B050"/>
          <w:sz w:val="24"/>
          <w:szCs w:val="24"/>
        </w:rPr>
        <w:t>stor önskan av privata husägare och företag att vara självförsörjande</w:t>
      </w:r>
      <w:r>
        <w:rPr>
          <w:rFonts w:eastAsia="Times New Roman" w:cs="Calibri"/>
          <w:color w:val="000000"/>
          <w:sz w:val="24"/>
          <w:szCs w:val="24"/>
        </w:rPr>
        <w:t xml:space="preserve">, skatteförändringar, miljöavgifter, bränslepriser, möjlighet att kunna lagra vindkraftsel, vertikal axlade vindkraftverk, </w:t>
      </w:r>
      <w:r>
        <w:rPr>
          <w:rFonts w:eastAsia="Times New Roman" w:cs="Calibri"/>
          <w:color w:val="00B050"/>
          <w:sz w:val="24"/>
          <w:szCs w:val="24"/>
        </w:rPr>
        <w:t>plusenerighus</w:t>
      </w:r>
      <w:r>
        <w:rPr>
          <w:rFonts w:eastAsia="Times New Roman" w:cs="Calibri"/>
          <w:color w:val="000000"/>
          <w:sz w:val="24"/>
          <w:szCs w:val="24"/>
        </w:rPr>
        <w:t>, ökad andel elektriska fordon (</w:t>
      </w:r>
      <w:r>
        <w:rPr>
          <w:rFonts w:eastAsia="Times New Roman" w:cs="Calibri"/>
          <w:color w:val="FF0000"/>
          <w:sz w:val="24"/>
          <w:szCs w:val="24"/>
        </w:rPr>
        <w:t>ökade balansmöjligheter</w:t>
      </w:r>
      <w:r>
        <w:rPr>
          <w:rFonts w:eastAsia="Times New Roman" w:cs="Calibri"/>
          <w:color w:val="000000"/>
          <w:sz w:val="24"/>
          <w:szCs w:val="24"/>
        </w:rPr>
        <w:t xml:space="preserve">), </w:t>
      </w:r>
      <w:r>
        <w:rPr>
          <w:rFonts w:eastAsia="Times New Roman" w:cs="Calibri"/>
          <w:color w:val="00B050"/>
          <w:sz w:val="24"/>
          <w:szCs w:val="24"/>
        </w:rPr>
        <w:t>holistiska prisjämförelser mellan olika energiproduktioner</w:t>
      </w:r>
      <w:r>
        <w:rPr>
          <w:rFonts w:eastAsia="Times New Roman" w:cs="Calibri"/>
          <w:color w:val="000000"/>
          <w:sz w:val="24"/>
          <w:szCs w:val="24"/>
        </w:rPr>
        <w:t xml:space="preserve">, energiefterfrågan (el), elbesparingar pga bättre utnyttjande, klimatförändringar, effektivare vindkraftverk, elnätsbegränsningar (smarta elnät), kalkylränta, inflation/deflation, hållbarhetsvärderingar, förändringar av kärnkraftsproduktion, </w:t>
      </w:r>
      <w:r>
        <w:rPr>
          <w:rFonts w:eastAsia="Times New Roman" w:cs="Calibri"/>
          <w:color w:val="00B050"/>
          <w:sz w:val="24"/>
          <w:szCs w:val="24"/>
        </w:rPr>
        <w:t xml:space="preserve">EU direktiv </w:t>
      </w:r>
      <w:r>
        <w:rPr>
          <w:rFonts w:eastAsia="Times New Roman" w:cs="Calibri"/>
          <w:color w:val="000000"/>
          <w:sz w:val="24"/>
          <w:szCs w:val="24"/>
        </w:rPr>
        <w:t xml:space="preserve">(klimatmål, förnybarhetsmål, effektiviseringsmål,) </w:t>
      </w:r>
      <w:r>
        <w:rPr>
          <w:rFonts w:eastAsia="Times New Roman" w:cs="Calibri"/>
          <w:color w:val="00B050"/>
          <w:sz w:val="24"/>
          <w:szCs w:val="24"/>
        </w:rPr>
        <w:t>ekonomiska vinster från vindkraftsel kan stanna hos producenterna</w:t>
      </w:r>
      <w:r>
        <w:rPr>
          <w:rFonts w:eastAsia="Times New Roman" w:cs="Calibri"/>
          <w:color w:val="000000"/>
          <w:sz w:val="24"/>
          <w:szCs w:val="24"/>
        </w:rPr>
        <w:t>, ändrat regelverk för vindkraft tex lagändringar, stimulanspaket, förenklat ansökningsförfarande ”</w:t>
      </w:r>
      <w:r>
        <w:rPr>
          <w:rFonts w:eastAsia="Times New Roman" w:cs="Calibri"/>
          <w:color w:val="00B050"/>
          <w:sz w:val="24"/>
          <w:szCs w:val="24"/>
        </w:rPr>
        <w:t>one-stop-shop</w:t>
      </w:r>
      <w:r>
        <w:rPr>
          <w:rFonts w:eastAsia="Times New Roman" w:cs="Calibri"/>
          <w:color w:val="000000"/>
          <w:sz w:val="24"/>
          <w:szCs w:val="24"/>
        </w:rPr>
        <w:t xml:space="preserve">”, globala eller </w:t>
      </w:r>
      <w:r>
        <w:rPr>
          <w:rFonts w:eastAsia="Times New Roman" w:cs="Calibri"/>
          <w:color w:val="00B050"/>
          <w:sz w:val="24"/>
          <w:szCs w:val="24"/>
        </w:rPr>
        <w:t>interplanetära konflikter</w:t>
      </w:r>
      <w:r>
        <w:rPr>
          <w:rFonts w:eastAsia="Times New Roman" w:cs="Calibri"/>
          <w:color w:val="000000"/>
          <w:sz w:val="24"/>
          <w:szCs w:val="24"/>
        </w:rPr>
        <w:t>.</w:t>
      </w:r>
    </w:p>
    <w:p>
      <w:pPr>
        <w:pStyle w:val="Normal"/>
        <w:spacing w:before="0" w:after="0"/>
        <w:ind w:left="720" w:hanging="0"/>
        <w:rPr>
          <w:rFonts w:cs="Calibri"/>
          <w:color w:val="000000"/>
          <w:sz w:val="24"/>
          <w:szCs w:val="24"/>
        </w:rPr>
      </w:pPr>
      <w:r>
        <w:rPr>
          <w:rFonts w:cs="Calibri"/>
          <w:color w:val="000000"/>
          <w:sz w:val="24"/>
          <w:szCs w:val="24"/>
        </w:rPr>
      </w:r>
    </w:p>
    <w:p>
      <w:pPr>
        <w:pStyle w:val="Normal"/>
        <w:spacing w:lineRule="auto" w:line="240" w:before="0" w:after="0"/>
        <w:rPr>
          <w:rFonts w:eastAsia="Times New Roman" w:cs="Calibri"/>
          <w:b/>
          <w:b/>
          <w:sz w:val="24"/>
          <w:szCs w:val="24"/>
          <w:lang w:eastAsia="sv-SE"/>
        </w:rPr>
      </w:pPr>
      <w:r>
        <w:rPr>
          <w:rFonts w:eastAsia="Times New Roman" w:cs="Calibri"/>
          <w:b/>
          <w:sz w:val="24"/>
          <w:szCs w:val="24"/>
          <w:lang w:eastAsia="sv-SE"/>
        </w:rPr>
        <w:t>”</w:t>
      </w:r>
      <w:r>
        <w:rPr>
          <w:rFonts w:eastAsia="Times New Roman" w:cs="Calibri"/>
          <w:b/>
          <w:sz w:val="24"/>
          <w:szCs w:val="24"/>
          <w:lang w:eastAsia="sv-SE"/>
        </w:rPr>
        <w:t>Potential” (</w:t>
      </w:r>
      <w:r>
        <w:rPr>
          <w:rFonts w:eastAsia="Times New Roman" w:cs="Calibri"/>
          <w:b/>
          <w:color w:val="FF0000"/>
          <w:sz w:val="24"/>
          <w:szCs w:val="24"/>
          <w:lang w:eastAsia="sv-SE"/>
        </w:rPr>
        <w:t>Hur mycket vindkraftsel tror ni att vi kan producera i Sverige?</w:t>
      </w:r>
      <w:r>
        <w:rPr>
          <w:rFonts w:eastAsia="Times New Roman" w:cs="Calibri"/>
          <w:b/>
          <w:sz w:val="24"/>
          <w:szCs w:val="24"/>
          <w:lang w:eastAsia="sv-SE"/>
        </w:rPr>
        <w:t>)</w:t>
      </w:r>
    </w:p>
    <w:p>
      <w:pPr>
        <w:pStyle w:val="Normal"/>
        <w:spacing w:lineRule="auto" w:line="240" w:before="0" w:after="0"/>
        <w:rPr>
          <w:rFonts w:eastAsia="Times New Roman" w:cs="Calibri"/>
          <w:color w:val="000000"/>
          <w:sz w:val="24"/>
          <w:szCs w:val="24"/>
          <w:lang w:eastAsia="sv-SE"/>
        </w:rPr>
      </w:pPr>
      <w:r>
        <w:rPr>
          <w:rFonts w:eastAsia="Times New Roman" w:cs="Calibri"/>
          <w:color w:val="00B050"/>
          <w:sz w:val="24"/>
          <w:szCs w:val="24"/>
          <w:lang w:eastAsia="sv-SE"/>
        </w:rPr>
        <w:t xml:space="preserve">Den tekniska potentialen för att bygga vindkraft i Sverige är mycket stor 510 TWh/år på land och 46 TWh/år till havs och då har hänsyn även tagits till konfliktområden. Satta begränsningar är max 4 km till kusten och max 40 m djup för vindkraftverken. (vindforsk 2008), </w:t>
      </w:r>
      <w:r>
        <w:rPr>
          <w:rFonts w:eastAsia="Times New Roman" w:cs="Calibri"/>
          <w:sz w:val="24"/>
          <w:szCs w:val="24"/>
          <w:lang w:eastAsia="sv-SE"/>
        </w:rPr>
        <w:t>(Energimyndigheten finansierar 50%+Industri m vindkraftsanknytning 50%)</w:t>
      </w:r>
      <w:r>
        <w:rPr>
          <w:rFonts w:eastAsia="Times New Roman" w:cs="Calibri"/>
          <w:color w:val="00B050"/>
          <w:sz w:val="24"/>
          <w:szCs w:val="24"/>
          <w:lang w:eastAsia="sv-SE"/>
        </w:rPr>
        <w:t xml:space="preserve"> </w:t>
        <w:br/>
      </w:r>
      <w:r>
        <w:rPr>
          <w:rFonts w:eastAsia="Times New Roman" w:cs="Calibri"/>
          <w:color w:val="000000"/>
          <w:sz w:val="24"/>
          <w:szCs w:val="24"/>
          <w:lang w:eastAsia="sv-SE"/>
        </w:rPr>
        <w:br/>
      </w:r>
      <w:r>
        <w:rPr>
          <w:rFonts w:eastAsia="Times New Roman" w:cs="Calibri"/>
          <w:b/>
          <w:bCs/>
          <w:color w:val="000000"/>
          <w:sz w:val="24"/>
          <w:szCs w:val="24"/>
          <w:lang w:eastAsia="sv-SE"/>
        </w:rPr>
        <w:t>(Scenario 1)</w:t>
      </w:r>
      <w:r>
        <w:rPr>
          <w:rFonts w:eastAsia="Times New Roman" w:cs="Calibri"/>
          <w:color w:val="000000"/>
          <w:sz w:val="24"/>
          <w:szCs w:val="24"/>
          <w:lang w:eastAsia="sv-SE"/>
        </w:rPr>
        <w:br/>
        <w:t>Om vindkraften förblir marginell i förhållande till annan energiproduktion så kommer antagligen vindkraftsparker vara relativt dyra att producera då vi främst använder oss av externa (utländska) aktörer för teknologin samt storskaliga parker kommer att vara ovanliga. Det kommer också att bli små miljövinster då flera av de traditionella formerna av elproduktion kommer att fortsätta i stor omfattning.</w:t>
        <w:br/>
      </w:r>
    </w:p>
    <w:p>
      <w:pPr>
        <w:pStyle w:val="Normal"/>
        <w:spacing w:before="0" w:after="0"/>
        <w:rPr>
          <w:rFonts w:cs="Calibri"/>
          <w:color w:val="000000"/>
          <w:sz w:val="24"/>
          <w:szCs w:val="24"/>
        </w:rPr>
      </w:pPr>
      <w:r>
        <w:rPr>
          <w:rFonts w:eastAsia="Times New Roman" w:cs="Calibri"/>
          <w:b/>
          <w:color w:val="000000"/>
          <w:sz w:val="24"/>
          <w:szCs w:val="24"/>
          <w:lang w:eastAsia="sv-SE"/>
        </w:rPr>
        <w:t>”</w:t>
      </w:r>
      <w:r>
        <w:rPr>
          <w:rFonts w:eastAsia="Times New Roman" w:cs="Calibri"/>
          <w:b/>
          <w:color w:val="000000"/>
          <w:sz w:val="24"/>
          <w:szCs w:val="24"/>
          <w:lang w:eastAsia="sv-SE"/>
        </w:rPr>
        <w:t>Scenario 3” (några möjliga konsekvenser)</w:t>
        <w:br/>
      </w:r>
      <w:r>
        <w:rPr>
          <w:rFonts w:eastAsia="Times New Roman" w:cs="Calibri"/>
          <w:color w:val="000000"/>
          <w:sz w:val="24"/>
          <w:szCs w:val="24"/>
        </w:rPr>
        <w:t>Vindkraft 50 % samt Vatten 50 %</w:t>
      </w:r>
    </w:p>
    <w:p>
      <w:pPr>
        <w:pStyle w:val="Normal"/>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t>Sverige ett föregångsland för hållbarhet</w:t>
      </w:r>
    </w:p>
    <w:p>
      <w:pPr>
        <w:pStyle w:val="Normal"/>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t>Minskad miljöpåverkan</w:t>
      </w:r>
    </w:p>
    <w:p>
      <w:pPr>
        <w:pStyle w:val="Normal"/>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t>Egen produktion av vindkraftverk samt export, (billigare lokalt, inkomst+arbete export)</w:t>
      </w:r>
    </w:p>
    <w:p>
      <w:pPr>
        <w:pStyle w:val="Normal"/>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t>Minskat beroende (bränsle)</w:t>
      </w:r>
    </w:p>
    <w:p>
      <w:pPr>
        <w:pStyle w:val="Normal"/>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t>Förbättringar av folkhälsan?</w:t>
      </w:r>
    </w:p>
    <w:p>
      <w:pPr>
        <w:pStyle w:val="Normal"/>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t>Minskad export av miljöproblem till framtiden</w:t>
      </w:r>
    </w:p>
    <w:p>
      <w:pPr>
        <w:pStyle w:val="Normal"/>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r>
    </w:p>
    <w:p>
      <w:pPr>
        <w:pStyle w:val="Normal"/>
        <w:spacing w:lineRule="auto" w:line="240" w:before="0" w:after="0"/>
        <w:rPr>
          <w:rFonts w:eastAsia="Times New Roman" w:cs="Calibri"/>
          <w:color w:val="000000"/>
          <w:sz w:val="24"/>
          <w:szCs w:val="24"/>
          <w:lang w:eastAsia="sv-SE"/>
        </w:rPr>
      </w:pPr>
      <w:r>
        <w:rPr>
          <w:rFonts w:eastAsia="Times New Roman" w:cs="Calibri"/>
          <w:b/>
          <w:color w:val="000000"/>
          <w:sz w:val="24"/>
          <w:szCs w:val="24"/>
          <w:lang w:val="en-US" w:eastAsia="sv-SE"/>
        </w:rPr>
        <w:t>"Diskussion"</w:t>
      </w:r>
      <w:r>
        <w:rPr>
          <w:rFonts w:eastAsia="Times New Roman" w:cs="Calibri"/>
          <w:color w:val="000000"/>
          <w:sz w:val="24"/>
          <w:szCs w:val="24"/>
          <w:lang w:val="en-US" w:eastAsia="sv-SE"/>
        </w:rPr>
        <w:t xml:space="preserve"> (Is there really a green dollar?)</w:t>
        <w:br/>
      </w:r>
      <w:r>
        <w:rPr>
          <w:rFonts w:eastAsia="Times New Roman" w:cs="Calibri"/>
          <w:color w:val="000000"/>
          <w:sz w:val="24"/>
          <w:szCs w:val="24"/>
          <w:lang w:eastAsia="sv-SE"/>
        </w:rPr>
        <w:t>Bankerna tjänar pengar på att låna ut pengar som de inte har för ränta, kan du göra det?</w:t>
      </w:r>
    </w:p>
    <w:p>
      <w:pPr>
        <w:pStyle w:val="Normal"/>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t>"Hela havet stormar?"</w:t>
      </w:r>
    </w:p>
    <w:p>
      <w:pPr>
        <w:pStyle w:val="Normal"/>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t>Resursbaserad Ekonomi</w:t>
        <w:br/>
        <w:t>Tyskland lag passivhus</w:t>
        <w:br/>
        <w:t>Konkurrans anses effektivt (låsta patent) men vad hände med samarbete (fria patent)</w:t>
      </w:r>
    </w:p>
    <w:p>
      <w:pPr>
        <w:pStyle w:val="Normal"/>
        <w:spacing w:lineRule="auto" w:line="240" w:before="0" w:after="0"/>
        <w:rPr>
          <w:rFonts w:eastAsia="Times New Roman" w:cs="Calibri"/>
          <w:sz w:val="24"/>
          <w:szCs w:val="24"/>
          <w:lang w:eastAsia="sv-SE"/>
        </w:rPr>
      </w:pPr>
      <w:r>
        <w:rPr>
          <w:rFonts w:eastAsia="Times New Roman" w:cs="Calibri"/>
          <w:color w:val="000000"/>
          <w:sz w:val="24"/>
          <w:szCs w:val="24"/>
          <w:lang w:eastAsia="sv-SE"/>
        </w:rPr>
        <w:br/>
      </w:r>
      <w:r>
        <w:rPr>
          <w:rFonts w:eastAsia="Times New Roman" w:cs="Calibri"/>
          <w:b/>
          <w:bCs/>
          <w:color w:val="000000"/>
          <w:sz w:val="24"/>
          <w:szCs w:val="24"/>
          <w:lang w:eastAsia="sv-SE"/>
        </w:rPr>
        <w:t>”Slutsatser”</w:t>
      </w:r>
      <w:r>
        <w:rPr>
          <w:rFonts w:eastAsia="Times New Roman" w:cs="Calibri"/>
          <w:color w:val="00B050"/>
          <w:sz w:val="24"/>
          <w:szCs w:val="24"/>
          <w:lang w:eastAsia="sv-SE"/>
        </w:rPr>
        <w:br/>
      </w:r>
      <w:r>
        <w:rPr>
          <w:rFonts w:eastAsia="Times New Roman" w:cs="Calibri"/>
          <w:sz w:val="24"/>
          <w:szCs w:val="24"/>
          <w:lang w:eastAsia="sv-SE"/>
        </w:rPr>
        <w:t>Det är ju inte bara otlaiga ekonomiska aspekter som kommer att styra vindkraften utan också politiska visioner och regelverk samt enskilda individers val t.ex. via konsumtions och produktions mönster.</w:t>
      </w:r>
    </w:p>
    <w:p>
      <w:pPr>
        <w:pStyle w:val="Normal"/>
        <w:spacing w:lineRule="auto" w:line="240" w:before="0" w:after="0"/>
        <w:rPr>
          <w:rFonts w:eastAsia="Times New Roman" w:cs="Calibri"/>
          <w:sz w:val="24"/>
          <w:szCs w:val="24"/>
          <w:lang w:eastAsia="sv-SE"/>
        </w:rPr>
      </w:pPr>
      <w:r>
        <w:rPr>
          <w:rFonts w:eastAsia="Times New Roman" w:cs="Calibri"/>
          <w:sz w:val="24"/>
          <w:szCs w:val="24"/>
          <w:lang w:eastAsia="sv-SE"/>
        </w:rPr>
        <w:t>Troligtvis kommer andelen prosumenter öka i framtiden dvs. de som både producerar och konsumerar energi. (högt elpris kan stim andra alternativ el egenproduktion)</w:t>
      </w:r>
    </w:p>
    <w:p>
      <w:pPr>
        <w:pStyle w:val="Normal"/>
        <w:spacing w:lineRule="auto" w:line="240" w:before="0" w:after="0"/>
        <w:rPr>
          <w:rFonts w:eastAsia="Times New Roman" w:cs="Calibri"/>
          <w:sz w:val="24"/>
          <w:szCs w:val="24"/>
          <w:lang w:eastAsia="sv-SE"/>
        </w:rPr>
      </w:pPr>
      <w:r>
        <w:rPr>
          <w:rFonts w:eastAsia="Times New Roman" w:cs="Calibri"/>
          <w:sz w:val="24"/>
          <w:szCs w:val="24"/>
          <w:lang w:eastAsia="sv-SE"/>
        </w:rPr>
        <w:t>En litet steg i rätt riktning för att jämföra totalkostnader för energiproduktion, kan vara att naturvårdsverket börjar värdera samhällsekonomiska kostnader för olika utsläpp.</w:t>
      </w:r>
    </w:p>
    <w:p>
      <w:pPr>
        <w:pStyle w:val="Normal"/>
        <w:spacing w:lineRule="auto" w:line="240" w:before="0" w:after="0"/>
        <w:rPr>
          <w:rFonts w:eastAsia="Times New Roman" w:cs="Calibri"/>
          <w:color w:val="FF0000"/>
          <w:sz w:val="24"/>
          <w:szCs w:val="24"/>
          <w:lang w:eastAsia="sv-SE"/>
        </w:rPr>
      </w:pPr>
      <w:r>
        <w:rPr>
          <w:rFonts w:eastAsia="Times New Roman" w:cs="Calibri"/>
          <w:color w:val="FF0000"/>
          <w:sz w:val="24"/>
          <w:szCs w:val="24"/>
          <w:lang w:eastAsia="sv-SE"/>
        </w:rPr>
        <w:t>Det kanske blir så att etiska hållbarhetsperspektiv kommer att styra mera än vår s.k. traditionella ekonomi eller att vi utvecklar en form av holistisk ekonomi.</w:t>
      </w:r>
    </w:p>
    <w:p>
      <w:pPr>
        <w:pStyle w:val="Normal"/>
        <w:spacing w:lineRule="auto" w:line="240" w:before="0" w:after="0"/>
        <w:rPr>
          <w:rFonts w:eastAsia="Times New Roman" w:cs="Calibri"/>
          <w:color w:val="00B050"/>
          <w:sz w:val="24"/>
          <w:szCs w:val="24"/>
          <w:lang w:eastAsia="sv-SE"/>
        </w:rPr>
      </w:pPr>
      <w:r>
        <w:rPr>
          <w:rFonts w:eastAsia="Times New Roman" w:cs="Calibri"/>
          <w:color w:val="00B050"/>
          <w:sz w:val="24"/>
          <w:szCs w:val="24"/>
          <w:lang w:eastAsia="sv-SE"/>
        </w:rPr>
        <w:br/>
      </w:r>
      <w:r>
        <w:rPr>
          <w:rFonts w:eastAsia="Times New Roman" w:cs="Calibri"/>
          <w:b/>
          <w:sz w:val="24"/>
          <w:szCs w:val="24"/>
          <w:lang w:eastAsia="sv-SE"/>
        </w:rPr>
        <w:t>”Eftertanke” (</w:t>
      </w:r>
      <w:r>
        <w:rPr>
          <w:rFonts w:eastAsia="Times New Roman" w:cs="Calibri"/>
          <w:b/>
          <w:color w:val="FF0000"/>
          <w:sz w:val="24"/>
          <w:szCs w:val="24"/>
          <w:lang w:eastAsia="sv-SE"/>
        </w:rPr>
        <w:t>är det något vi har tid med?</w:t>
      </w:r>
      <w:r>
        <w:rPr>
          <w:rFonts w:eastAsia="Times New Roman" w:cs="Calibri"/>
          <w:b/>
          <w:sz w:val="24"/>
          <w:szCs w:val="24"/>
          <w:lang w:eastAsia="sv-SE"/>
        </w:rPr>
        <w:t>)</w:t>
        <w:br/>
      </w:r>
      <w:r>
        <w:rPr>
          <w:rFonts w:eastAsia="Times New Roman" w:cs="Calibri"/>
          <w:b/>
          <w:color w:val="FF0000"/>
          <w:sz w:val="24"/>
          <w:szCs w:val="24"/>
          <w:lang w:eastAsia="sv-SE"/>
        </w:rPr>
        <w:t>Vem är det här?</w:t>
      </w:r>
      <w:r>
        <w:rPr>
          <w:rFonts w:eastAsia="Times New Roman" w:cs="Calibri"/>
          <w:color w:val="00B050"/>
          <w:sz w:val="24"/>
          <w:szCs w:val="24"/>
          <w:lang w:eastAsia="sv-SE"/>
        </w:rPr>
        <w:t xml:space="preserve"> Indianhövding, Oren Lyons, Onondagastammen</w:t>
      </w:r>
    </w:p>
    <w:p>
      <w:pPr>
        <w:pStyle w:val="Normal"/>
        <w:spacing w:lineRule="auto" w:line="240" w:before="0" w:after="0"/>
        <w:rPr>
          <w:rFonts w:eastAsia="Times New Roman" w:cs="Calibri"/>
          <w:color w:val="00B050"/>
          <w:sz w:val="24"/>
          <w:szCs w:val="24"/>
          <w:lang w:eastAsia="sv-SE"/>
        </w:rPr>
      </w:pPr>
      <w:r>
        <w:rPr>
          <w:rFonts w:eastAsia="Times New Roman" w:cs="Calibri"/>
          <w:b/>
          <w:color w:val="FF0000"/>
          <w:sz w:val="24"/>
          <w:szCs w:val="24"/>
          <w:lang w:eastAsia="sv-SE"/>
        </w:rPr>
        <w:t>Varför ser han så ledsen ut?</w:t>
      </w:r>
      <w:r>
        <w:rPr>
          <w:rFonts w:eastAsia="Times New Roman" w:cs="Calibri"/>
          <w:color w:val="FF0000"/>
          <w:sz w:val="24"/>
          <w:szCs w:val="24"/>
          <w:lang w:eastAsia="sv-SE"/>
        </w:rPr>
        <w:t xml:space="preserve"> </w:t>
      </w:r>
      <w:r>
        <w:rPr>
          <w:rFonts w:eastAsia="Times New Roman" w:cs="Calibri"/>
          <w:color w:val="00B050"/>
          <w:sz w:val="24"/>
          <w:szCs w:val="24"/>
          <w:lang w:eastAsia="sv-SE"/>
        </w:rPr>
        <w:t>Han oroar sig kanske för jordens framtid?</w:t>
      </w:r>
    </w:p>
    <w:p>
      <w:pPr>
        <w:pStyle w:val="Normal"/>
        <w:spacing w:lineRule="auto" w:line="240" w:before="0" w:after="0"/>
        <w:rPr>
          <w:rFonts w:eastAsia="Times New Roman" w:cs="Calibri"/>
          <w:color w:val="000000"/>
          <w:sz w:val="24"/>
          <w:szCs w:val="24"/>
          <w:lang w:eastAsia="sv-SE"/>
        </w:rPr>
      </w:pPr>
      <w:r>
        <w:rPr>
          <w:rFonts w:eastAsia="Times New Roman" w:cs="Calibri"/>
          <w:b/>
          <w:color w:val="FF0000"/>
          <w:sz w:val="24"/>
          <w:szCs w:val="24"/>
          <w:lang w:eastAsia="sv-SE"/>
        </w:rPr>
        <w:t>Vad säger han?</w:t>
      </w:r>
      <w:r>
        <w:rPr>
          <w:rFonts w:eastAsia="Times New Roman" w:cs="Calibri"/>
          <w:color w:val="FF0000"/>
          <w:sz w:val="24"/>
          <w:szCs w:val="24"/>
          <w:lang w:eastAsia="sv-SE"/>
        </w:rPr>
        <w:t xml:space="preserve"> </w:t>
      </w:r>
      <w:r>
        <w:rPr>
          <w:rFonts w:eastAsia="Times New Roman" w:cs="Calibri"/>
          <w:color w:val="00B050"/>
          <w:sz w:val="24"/>
          <w:szCs w:val="24"/>
          <w:lang w:eastAsia="sv-SE"/>
        </w:rPr>
        <w:t>Han säger att när de fattar beslut tar de hänsyn till hur de sju nästkommande generationerna kommer att påverkas.</w:t>
      </w:r>
      <w:r>
        <w:rPr>
          <w:rFonts w:eastAsia="Times New Roman" w:cs="Calibri"/>
          <w:color w:val="000000"/>
          <w:sz w:val="24"/>
          <w:szCs w:val="24"/>
          <w:lang w:eastAsia="sv-SE"/>
        </w:rPr>
        <w:br/>
        <w:br/>
      </w:r>
      <w:r>
        <w:rPr>
          <w:rFonts w:eastAsia="Times New Roman" w:cs="Calibri"/>
          <w:b/>
          <w:bCs/>
          <w:color w:val="000000"/>
          <w:sz w:val="24"/>
          <w:szCs w:val="24"/>
          <w:lang w:eastAsia="sv-SE"/>
        </w:rPr>
        <w:t>”Förslag”</w:t>
      </w:r>
      <w:r>
        <w:rPr>
          <w:rFonts w:eastAsia="Times New Roman" w:cs="Calibri"/>
          <w:color w:val="0000FF"/>
          <w:sz w:val="24"/>
          <w:szCs w:val="24"/>
          <w:lang w:eastAsia="sv-SE"/>
        </w:rPr>
        <w:t xml:space="preserve"> </w:t>
      </w:r>
      <w:r>
        <w:rPr>
          <w:rFonts w:eastAsia="Times New Roman" w:cs="Calibri"/>
          <w:color w:val="000000"/>
          <w:sz w:val="24"/>
          <w:szCs w:val="24"/>
          <w:lang w:eastAsia="sv-SE"/>
        </w:rPr>
        <w:t>(för hur vindkraft kan bidra till ett hållbart samhälle), (först måste vi börja bygga mera)</w:t>
        <w:br/>
      </w:r>
      <w:r>
        <w:rPr>
          <w:rFonts w:eastAsia="Times New Roman" w:cs="Calibri"/>
          <w:color w:val="00B050"/>
          <w:sz w:val="24"/>
          <w:szCs w:val="24"/>
          <w:lang w:eastAsia="sv-SE"/>
        </w:rPr>
        <w:t>Först behöver man se till att vi bygger mera vindkraft vilket kräver några förändringar. Börja med att jobba med kollektiva föreställningar dvs. se till att producera provindkraft information i alla former av media samt bemöta kritik i alla former av media som berör vindkraft</w:t>
      </w:r>
      <w:r>
        <w:rPr>
          <w:rFonts w:eastAsia="Times New Roman" w:cs="Calibri"/>
          <w:color w:val="000000"/>
          <w:sz w:val="24"/>
          <w:szCs w:val="24"/>
          <w:lang w:eastAsia="sv-SE"/>
        </w:rPr>
        <w:t>.</w:t>
      </w:r>
    </w:p>
    <w:p>
      <w:pPr>
        <w:pStyle w:val="Normal"/>
        <w:numPr>
          <w:ilvl w:val="0"/>
          <w:numId w:val="1"/>
        </w:numPr>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t>Jobba med kollektiva föreställningar medialt</w:t>
      </w:r>
    </w:p>
    <w:p>
      <w:pPr>
        <w:pStyle w:val="Normal"/>
        <w:numPr>
          <w:ilvl w:val="0"/>
          <w:numId w:val="1"/>
        </w:numPr>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t>Kommuner ansvariga för att ta fram platser (Z%)</w:t>
      </w:r>
    </w:p>
    <w:p>
      <w:pPr>
        <w:pStyle w:val="Normal"/>
        <w:numPr>
          <w:ilvl w:val="0"/>
          <w:numId w:val="1"/>
        </w:numPr>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t>Stimulera alla tre nivåer av vindkraft</w:t>
      </w:r>
    </w:p>
    <w:p>
      <w:pPr>
        <w:pStyle w:val="Normal"/>
        <w:numPr>
          <w:ilvl w:val="0"/>
          <w:numId w:val="1"/>
        </w:numPr>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t xml:space="preserve">Förmånligt för prosumenter </w:t>
      </w:r>
    </w:p>
    <w:p>
      <w:pPr>
        <w:pStyle w:val="Normal"/>
        <w:numPr>
          <w:ilvl w:val="0"/>
          <w:numId w:val="1"/>
        </w:numPr>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t>Skattelättnad på all bränslefri energiproduktion</w:t>
      </w:r>
    </w:p>
    <w:p>
      <w:pPr>
        <w:pStyle w:val="Normal"/>
        <w:numPr>
          <w:ilvl w:val="0"/>
          <w:numId w:val="1"/>
        </w:numPr>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t>Avveckla försvarets veto (byggt är byggt)</w:t>
      </w:r>
    </w:p>
    <w:p>
      <w:pPr>
        <w:pStyle w:val="Normal"/>
        <w:numPr>
          <w:ilvl w:val="0"/>
          <w:numId w:val="1"/>
        </w:numPr>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t>Avveckla kommunalt veto</w:t>
      </w:r>
    </w:p>
    <w:p>
      <w:pPr>
        <w:pStyle w:val="Normal"/>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r>
    </w:p>
    <w:p>
      <w:pPr>
        <w:pStyle w:val="Normal"/>
        <w:spacing w:lineRule="auto" w:line="240" w:before="0" w:after="0"/>
        <w:rPr>
          <w:rFonts w:eastAsia="Times New Roman" w:cs="Calibri"/>
          <w:b/>
          <w:b/>
          <w:color w:val="000000"/>
          <w:sz w:val="24"/>
          <w:szCs w:val="24"/>
          <w:lang w:eastAsia="sv-SE"/>
        </w:rPr>
      </w:pPr>
      <w:r>
        <w:rPr>
          <w:rFonts w:eastAsia="Times New Roman" w:cs="Calibri"/>
          <w:b/>
          <w:color w:val="000000"/>
          <w:sz w:val="24"/>
          <w:szCs w:val="24"/>
          <w:lang w:eastAsia="sv-SE"/>
        </w:rPr>
        <w:t>”</w:t>
      </w:r>
      <w:r>
        <w:rPr>
          <w:rFonts w:eastAsia="Times New Roman" w:cs="Calibri"/>
          <w:b/>
          <w:color w:val="000000"/>
          <w:sz w:val="24"/>
          <w:szCs w:val="24"/>
          <w:lang w:eastAsia="sv-SE"/>
        </w:rPr>
        <w:t xml:space="preserve">Höghöjdsvindkraft” </w:t>
      </w:r>
      <w:r>
        <w:rPr>
          <w:rFonts w:eastAsia="Times New Roman" w:cs="Calibri"/>
          <w:color w:val="000000"/>
          <w:sz w:val="24"/>
          <w:szCs w:val="24"/>
          <w:lang w:eastAsia="sv-SE"/>
        </w:rPr>
        <w:t>(Alternativ vindkraft)</w:t>
      </w:r>
    </w:p>
    <w:p>
      <w:pPr>
        <w:pStyle w:val="Normal"/>
        <w:spacing w:lineRule="auto" w:line="240" w:before="0" w:after="0"/>
        <w:rPr>
          <w:rFonts w:eastAsia="Times New Roman" w:cs="Calibri"/>
          <w:color w:val="FF0000"/>
          <w:sz w:val="24"/>
          <w:szCs w:val="24"/>
          <w:lang w:eastAsia="sv-SE"/>
        </w:rPr>
      </w:pPr>
      <w:r>
        <w:rPr>
          <w:rFonts w:eastAsia="Times New Roman" w:cs="Calibri"/>
          <w:color w:val="00B050"/>
          <w:sz w:val="24"/>
          <w:szCs w:val="24"/>
          <w:lang w:eastAsia="sv-SE"/>
        </w:rPr>
        <w:t>Testa om höghöjds vindkraftverk kan vara en lämplig lösning t.ex. till havs (MARS high altitude windturbine). (</w:t>
      </w:r>
      <w:r>
        <w:rPr>
          <w:rFonts w:eastAsia="Times New Roman" w:cs="Calibri"/>
          <w:color w:val="FF0000"/>
          <w:sz w:val="24"/>
          <w:szCs w:val="24"/>
          <w:lang w:eastAsia="sv-SE"/>
        </w:rPr>
        <w:t>Magenn Power 180-300 m, 2-26 m/s, helium, 100 kW-1000 kW</w:t>
      </w:r>
      <w:r>
        <w:rPr>
          <w:rFonts w:eastAsia="Times New Roman" w:cs="Calibri"/>
          <w:color w:val="00B050"/>
          <w:sz w:val="24"/>
          <w:szCs w:val="24"/>
          <w:lang w:eastAsia="sv-SE"/>
        </w:rPr>
        <w:t>)</w:t>
      </w:r>
    </w:p>
    <w:p>
      <w:pPr>
        <w:pStyle w:val="Normal"/>
        <w:spacing w:lineRule="auto" w:line="240" w:before="0" w:after="0"/>
        <w:rPr>
          <w:rFonts w:eastAsia="Times New Roman" w:cs="Calibri"/>
          <w:color w:val="00B050"/>
          <w:sz w:val="24"/>
          <w:szCs w:val="24"/>
          <w:lang w:eastAsia="sv-SE"/>
        </w:rPr>
      </w:pPr>
      <w:r>
        <w:rPr>
          <w:rFonts w:eastAsia="Times New Roman" w:cs="Calibri"/>
          <w:color w:val="00B050"/>
          <w:sz w:val="24"/>
          <w:szCs w:val="24"/>
          <w:lang w:eastAsia="sv-SE"/>
        </w:rPr>
      </w:r>
    </w:p>
    <w:p>
      <w:pPr>
        <w:pStyle w:val="Normal"/>
        <w:spacing w:lineRule="auto" w:line="240" w:before="0" w:after="0"/>
        <w:rPr>
          <w:rFonts w:eastAsia="Times New Roman" w:cs="Calibri"/>
          <w:b/>
          <w:b/>
          <w:color w:val="FF0000"/>
          <w:sz w:val="24"/>
          <w:szCs w:val="24"/>
          <w:lang w:eastAsia="sv-SE"/>
        </w:rPr>
      </w:pPr>
      <w:r>
        <w:rPr>
          <w:rFonts w:eastAsia="Times New Roman" w:cs="Calibri"/>
          <w:b/>
          <w:sz w:val="24"/>
          <w:szCs w:val="24"/>
          <w:lang w:eastAsia="sv-SE"/>
        </w:rPr>
        <w:t>”</w:t>
      </w:r>
      <w:r>
        <w:rPr>
          <w:rFonts w:eastAsia="Times New Roman" w:cs="Calibri"/>
          <w:b/>
          <w:sz w:val="24"/>
          <w:szCs w:val="24"/>
          <w:lang w:eastAsia="sv-SE"/>
        </w:rPr>
        <w:t xml:space="preserve">Vem är Mohammed Nasheed”? </w:t>
      </w:r>
      <w:r>
        <w:rPr>
          <w:rFonts w:eastAsia="Times New Roman" w:cs="Calibri"/>
          <w:sz w:val="24"/>
          <w:szCs w:val="24"/>
          <w:lang w:eastAsia="sv-SE"/>
        </w:rPr>
        <w:t>(Jag hoppas ingen har några fördomar?)</w:t>
      </w:r>
      <w:r>
        <w:rPr>
          <w:rFonts w:eastAsia="Times New Roman" w:cs="Calibri"/>
          <w:b/>
          <w:color w:val="00B050"/>
          <w:sz w:val="24"/>
          <w:szCs w:val="24"/>
          <w:lang w:eastAsia="sv-SE"/>
        </w:rPr>
        <w:br/>
      </w:r>
      <w:r>
        <w:rPr>
          <w:rFonts w:eastAsia="Times New Roman" w:cs="Calibri"/>
          <w:b/>
          <w:color w:val="FF0000"/>
          <w:sz w:val="24"/>
          <w:szCs w:val="24"/>
          <w:lang w:eastAsia="sv-SE"/>
        </w:rPr>
        <w:t xml:space="preserve">Är han en terrorist? </w:t>
      </w:r>
      <w:r>
        <w:rPr>
          <w:rFonts w:eastAsia="Times New Roman" w:cs="Calibri"/>
          <w:b/>
          <w:sz w:val="24"/>
          <w:szCs w:val="24"/>
          <w:lang w:eastAsia="sv-SE"/>
        </w:rPr>
        <w:t>Nej, inte i vanlig bemärkelse</w:t>
      </w:r>
    </w:p>
    <w:p>
      <w:pPr>
        <w:pStyle w:val="Normal"/>
        <w:spacing w:lineRule="auto" w:line="240" w:before="0" w:after="0"/>
        <w:rPr>
          <w:rFonts w:eastAsia="Times New Roman" w:cs="Calibri"/>
          <w:b/>
          <w:b/>
          <w:color w:val="FF0000"/>
          <w:sz w:val="24"/>
          <w:szCs w:val="24"/>
          <w:lang w:eastAsia="sv-SE"/>
        </w:rPr>
      </w:pPr>
      <w:r>
        <w:rPr>
          <w:rFonts w:eastAsia="Times New Roman" w:cs="Calibri"/>
          <w:b/>
          <w:color w:val="FF0000"/>
          <w:sz w:val="24"/>
          <w:szCs w:val="24"/>
          <w:lang w:eastAsia="sv-SE"/>
        </w:rPr>
        <w:t xml:space="preserve">Är han en president? </w:t>
      </w:r>
      <w:r>
        <w:rPr>
          <w:rFonts w:eastAsia="Times New Roman" w:cs="Calibri"/>
          <w:b/>
          <w:sz w:val="24"/>
          <w:szCs w:val="24"/>
          <w:lang w:eastAsia="sv-SE"/>
        </w:rPr>
        <w:t>Ja,</w:t>
      </w:r>
      <w:r>
        <w:rPr>
          <w:rFonts w:eastAsia="Times New Roman" w:cs="Calibri"/>
          <w:b/>
          <w:color w:val="FF0000"/>
          <w:sz w:val="24"/>
          <w:szCs w:val="24"/>
          <w:lang w:eastAsia="sv-SE"/>
        </w:rPr>
        <w:t xml:space="preserve"> vilket land? </w:t>
      </w:r>
      <w:r>
        <w:rPr>
          <w:rFonts w:eastAsia="Times New Roman" w:cs="Calibri"/>
          <w:b/>
          <w:sz w:val="24"/>
          <w:szCs w:val="24"/>
          <w:lang w:eastAsia="sv-SE"/>
        </w:rPr>
        <w:t>Maldiverna</w:t>
      </w:r>
    </w:p>
    <w:p>
      <w:pPr>
        <w:pStyle w:val="Normal"/>
        <w:spacing w:lineRule="auto" w:line="240" w:before="0" w:after="0"/>
        <w:rPr>
          <w:rFonts w:eastAsia="Times New Roman" w:cs="Calibri"/>
          <w:b/>
          <w:b/>
          <w:color w:val="FF0000"/>
          <w:sz w:val="24"/>
          <w:szCs w:val="24"/>
          <w:lang w:eastAsia="sv-SE"/>
        </w:rPr>
      </w:pPr>
      <w:r>
        <w:rPr>
          <w:rFonts w:eastAsia="Times New Roman" w:cs="Calibri"/>
          <w:b/>
          <w:color w:val="FF0000"/>
          <w:sz w:val="24"/>
          <w:szCs w:val="24"/>
          <w:lang w:eastAsia="sv-SE"/>
        </w:rPr>
        <w:t xml:space="preserve">Är han en koldioxid terrorist? </w:t>
      </w:r>
      <w:r>
        <w:rPr>
          <w:rFonts w:eastAsia="Times New Roman" w:cs="Calibri"/>
          <w:b/>
          <w:sz w:val="24"/>
          <w:szCs w:val="24"/>
          <w:lang w:eastAsia="sv-SE"/>
        </w:rPr>
        <w:t>Ja det skulle man kunna kalla honom för/;)</w:t>
      </w:r>
      <w:r>
        <w:br w:type="page"/>
      </w:r>
    </w:p>
    <w:p>
      <w:pPr>
        <w:pStyle w:val="Normal"/>
        <w:spacing w:lineRule="auto" w:line="240" w:before="0" w:after="0"/>
        <w:rPr>
          <w:rFonts w:eastAsia="Times New Roman" w:cs="Calibri"/>
          <w:color w:val="FF0000"/>
          <w:sz w:val="24"/>
          <w:szCs w:val="24"/>
          <w:lang w:eastAsia="sv-SE"/>
        </w:rPr>
      </w:pPr>
      <w:r>
        <w:rPr>
          <w:rFonts w:eastAsia="Times New Roman" w:cs="Calibri"/>
          <w:b/>
          <w:sz w:val="24"/>
          <w:szCs w:val="24"/>
          <w:lang w:eastAsia="sv-SE"/>
        </w:rPr>
        <w:t>”</w:t>
      </w:r>
      <w:r>
        <w:rPr>
          <w:rFonts w:eastAsia="Times New Roman" w:cs="Calibri"/>
          <w:b/>
          <w:sz w:val="24"/>
          <w:szCs w:val="24"/>
          <w:lang w:eastAsia="sv-SE"/>
        </w:rPr>
        <w:t>President”</w:t>
      </w:r>
    </w:p>
    <w:p>
      <w:pPr>
        <w:pStyle w:val="Normal"/>
        <w:spacing w:lineRule="auto" w:line="240" w:before="0" w:after="0"/>
        <w:rPr>
          <w:rFonts w:eastAsia="Times New Roman" w:cs="Calibri"/>
          <w:color w:val="00B050"/>
          <w:sz w:val="24"/>
          <w:szCs w:val="24"/>
          <w:lang w:val="en-US" w:eastAsia="sv-SE"/>
        </w:rPr>
      </w:pPr>
      <w:r>
        <w:rPr>
          <w:rFonts w:eastAsia="Times New Roman" w:cs="Calibri"/>
          <w:color w:val="00B050"/>
          <w:sz w:val="24"/>
          <w:szCs w:val="24"/>
          <w:lang w:eastAsia="sv-SE"/>
        </w:rPr>
        <w:t xml:space="preserve">Ta inspiration från andra länder som satsar på vindkraft t.ex. Maldiverna planerar att producera 40% av sin elproduktion från vindkraft (inom ca 2 år) samt att vara koldioxid neutrala senast 2020. </w:t>
      </w:r>
      <w:r>
        <w:rPr>
          <w:rFonts w:eastAsia="Times New Roman" w:cs="Calibri"/>
          <w:color w:val="00B050"/>
          <w:sz w:val="24"/>
          <w:szCs w:val="24"/>
          <w:lang w:val="en-US" w:eastAsia="sv-SE"/>
        </w:rPr>
        <w:t>(</w:t>
      </w:r>
      <w:r>
        <w:rPr>
          <w:rFonts w:eastAsia="Times New Roman" w:cs="Calibri"/>
          <w:color w:val="FF0000"/>
          <w:sz w:val="24"/>
          <w:szCs w:val="24"/>
          <w:lang w:val="en-US" w:eastAsia="sv-SE"/>
        </w:rPr>
        <w:t>30 vindkraftsverk 75 MV, falcon energy</w:t>
      </w:r>
      <w:r>
        <w:rPr>
          <w:rFonts w:eastAsia="Times New Roman" w:cs="Calibri"/>
          <w:color w:val="00B050"/>
          <w:sz w:val="24"/>
          <w:szCs w:val="24"/>
          <w:lang w:val="en-US" w:eastAsia="sv-SE"/>
        </w:rPr>
        <w:t xml:space="preserve">, backup new gas generator instead of old diesel engines, </w:t>
      </w:r>
      <w:r>
        <w:rPr>
          <w:rFonts w:eastAsia="Times New Roman" w:cs="Calibri"/>
          <w:color w:val="FF0000"/>
          <w:sz w:val="24"/>
          <w:szCs w:val="24"/>
          <w:lang w:val="en-US" w:eastAsia="sv-SE"/>
        </w:rPr>
        <w:t>400 000 people</w:t>
      </w:r>
      <w:r>
        <w:rPr>
          <w:rFonts w:eastAsia="Times New Roman" w:cs="Calibri"/>
          <w:color w:val="00B050"/>
          <w:sz w:val="24"/>
          <w:szCs w:val="24"/>
          <w:lang w:val="en-US" w:eastAsia="sv-SE"/>
        </w:rPr>
        <w:t>?)</w:t>
      </w:r>
    </w:p>
    <w:p>
      <w:pPr>
        <w:pStyle w:val="Normal"/>
        <w:spacing w:lineRule="auto" w:line="240" w:before="0" w:after="0"/>
        <w:rPr>
          <w:rFonts w:eastAsia="Times New Roman" w:cs="Calibri"/>
          <w:color w:val="FF0000"/>
          <w:sz w:val="24"/>
          <w:szCs w:val="24"/>
          <w:lang w:eastAsia="sv-SE"/>
        </w:rPr>
      </w:pPr>
      <w:r>
        <w:rPr>
          <w:rFonts w:eastAsia="Times New Roman" w:cs="Calibri"/>
          <w:color w:val="FF0000"/>
          <w:sz w:val="24"/>
          <w:szCs w:val="24"/>
          <w:lang w:eastAsia="sv-SE"/>
        </w:rPr>
        <w:t>Överskott av elproduktion används till att utvinna dricksvatten ur havet.</w:t>
      </w:r>
    </w:p>
    <w:p>
      <w:pPr>
        <w:pStyle w:val="Normal"/>
        <w:spacing w:lineRule="auto" w:line="240" w:before="0" w:after="0"/>
        <w:rPr>
          <w:rFonts w:eastAsia="Times New Roman" w:cs="Calibri"/>
          <w:color w:val="FF0000"/>
          <w:sz w:val="24"/>
          <w:szCs w:val="24"/>
          <w:lang w:eastAsia="sv-SE"/>
        </w:rPr>
      </w:pPr>
      <w:r>
        <w:rPr>
          <w:rFonts w:eastAsia="Times New Roman" w:cs="Calibri"/>
          <w:color w:val="FF0000"/>
          <w:sz w:val="24"/>
          <w:szCs w:val="24"/>
          <w:lang w:eastAsia="sv-SE"/>
        </w:rPr>
        <w:t>De får också 10 miljoner dollar för solcells utbyggnad av den Japanska regeringen.</w:t>
      </w:r>
    </w:p>
    <w:p>
      <w:pPr>
        <w:pStyle w:val="Normal"/>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r>
    </w:p>
    <w:p>
      <w:pPr>
        <w:pStyle w:val="Normal"/>
        <w:spacing w:lineRule="auto" w:line="240" w:before="0" w:after="0"/>
        <w:rPr>
          <w:rFonts w:eastAsia="Times New Roman" w:cs="Calibri"/>
          <w:color w:val="000000"/>
          <w:sz w:val="24"/>
          <w:szCs w:val="24"/>
          <w:lang w:eastAsia="sv-SE"/>
        </w:rPr>
      </w:pPr>
      <w:r>
        <w:rPr>
          <w:rFonts w:eastAsia="Times New Roman" w:cs="Calibri"/>
          <w:b/>
          <w:color w:val="000000"/>
          <w:sz w:val="24"/>
          <w:szCs w:val="24"/>
          <w:lang w:eastAsia="sv-SE"/>
        </w:rPr>
        <w:t>”</w:t>
      </w:r>
      <w:r>
        <w:rPr>
          <w:rFonts w:eastAsia="Times New Roman" w:cs="Calibri"/>
          <w:b/>
          <w:color w:val="000000"/>
          <w:sz w:val="24"/>
          <w:szCs w:val="24"/>
          <w:lang w:eastAsia="sv-SE"/>
        </w:rPr>
        <w:t>Infrastruktur”</w:t>
      </w:r>
    </w:p>
    <w:p>
      <w:pPr>
        <w:pStyle w:val="Normal"/>
        <w:spacing w:lineRule="auto" w:line="240" w:before="0" w:after="0"/>
        <w:rPr>
          <w:rFonts w:eastAsia="Times New Roman" w:cs="Calibri"/>
          <w:color w:val="000000"/>
          <w:sz w:val="24"/>
          <w:szCs w:val="24"/>
          <w:lang w:eastAsia="sv-SE"/>
        </w:rPr>
      </w:pPr>
      <w:r>
        <w:rPr>
          <w:rFonts w:eastAsia="Times New Roman" w:cs="Calibri"/>
          <w:color w:val="00B050"/>
          <w:sz w:val="24"/>
          <w:szCs w:val="24"/>
          <w:lang w:eastAsia="sv-SE"/>
        </w:rPr>
        <w:t>När vi väl har ett stort överskott av elenergiproduktion så kan vi kanalisera det till en hållbar infrastruktur för person och godstransporter en lämplig satsning vore att optimera järnvägsnätet med tre typer av tåg med tre olika spår för gods, kombitrafik och</w:t>
      </w:r>
      <w:r>
        <w:rPr>
          <w:rFonts w:eastAsia="Times New Roman" w:cs="Calibri"/>
          <w:color w:val="000000"/>
          <w:sz w:val="24"/>
          <w:szCs w:val="24"/>
          <w:lang w:eastAsia="sv-SE"/>
        </w:rPr>
        <w:t xml:space="preserve"> </w:t>
      </w:r>
      <w:r>
        <w:rPr>
          <w:rFonts w:eastAsia="Times New Roman" w:cs="Calibri"/>
          <w:color w:val="00B050"/>
          <w:sz w:val="24"/>
          <w:szCs w:val="24"/>
          <w:lang w:eastAsia="sv-SE"/>
        </w:rPr>
        <w:t>höghastighetståg (maglev) som i sin tur kan ersätta allt inrikesflyg</w:t>
      </w:r>
      <w:r>
        <w:rPr>
          <w:rFonts w:eastAsia="Times New Roman" w:cs="Calibri"/>
          <w:color w:val="000000"/>
          <w:sz w:val="24"/>
          <w:szCs w:val="24"/>
          <w:lang w:eastAsia="sv-SE"/>
        </w:rPr>
        <w:t xml:space="preserve">. </w:t>
      </w:r>
      <w:r>
        <w:rPr>
          <w:rFonts w:eastAsia="Times New Roman" w:cs="Calibri"/>
          <w:color w:val="FF0000"/>
          <w:sz w:val="24"/>
          <w:szCs w:val="24"/>
          <w:lang w:eastAsia="sv-SE"/>
        </w:rPr>
        <w:t>Maglev 800-1000 km/h</w:t>
      </w:r>
    </w:p>
    <w:p>
      <w:pPr>
        <w:pStyle w:val="Normal"/>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t>Denna insats kommer att minska miljöbelastningen från bla bilar, lastbilar och flygtrafik. Det kommer också att leda till regionalförstoringar pga förkortad restid och förbättrad kommunikation i form av turtäthet, medelhastighet och öka nyttolasten på spår.</w:t>
      </w:r>
    </w:p>
    <w:p>
      <w:pPr>
        <w:pStyle w:val="Normal"/>
        <w:spacing w:lineRule="auto" w:line="240" w:before="0" w:after="0"/>
        <w:rPr>
          <w:rFonts w:eastAsia="Times New Roman" w:cs="Calibri"/>
          <w:color w:val="000000"/>
          <w:sz w:val="24"/>
          <w:szCs w:val="24"/>
          <w:lang w:eastAsia="sv-SE"/>
        </w:rPr>
      </w:pPr>
      <w:r>
        <w:rPr>
          <w:rFonts w:eastAsia="Times New Roman" w:cs="Calibri"/>
          <w:color w:val="000000"/>
          <w:sz w:val="24"/>
          <w:szCs w:val="24"/>
          <w:lang w:eastAsia="sv-SE"/>
        </w:rPr>
      </w:r>
    </w:p>
    <w:p>
      <w:pPr>
        <w:pStyle w:val="Normal"/>
        <w:spacing w:lineRule="auto" w:line="240" w:before="0" w:after="0"/>
        <w:rPr>
          <w:rFonts w:eastAsia="Times New Roman" w:cs="Calibri"/>
          <w:b/>
          <w:b/>
          <w:sz w:val="24"/>
          <w:szCs w:val="24"/>
          <w:lang w:eastAsia="sv-SE"/>
        </w:rPr>
      </w:pPr>
      <w:r>
        <w:rPr>
          <w:rFonts w:eastAsia="Times New Roman" w:cs="Calibri"/>
          <w:b/>
          <w:sz w:val="24"/>
          <w:szCs w:val="24"/>
          <w:lang w:eastAsia="sv-SE"/>
        </w:rPr>
        <w:t>”</w:t>
      </w:r>
      <w:r>
        <w:rPr>
          <w:rFonts w:eastAsia="Times New Roman" w:cs="Calibri"/>
          <w:b/>
          <w:sz w:val="24"/>
          <w:szCs w:val="24"/>
          <w:lang w:eastAsia="sv-SE"/>
        </w:rPr>
        <w:t>Förlust”</w:t>
      </w:r>
    </w:p>
    <w:p>
      <w:pPr>
        <w:pStyle w:val="Normal"/>
        <w:spacing w:lineRule="auto" w:line="240" w:before="0" w:after="0"/>
        <w:rPr>
          <w:rFonts w:eastAsia="Times New Roman" w:cs="Calibri"/>
          <w:color w:val="00B050"/>
          <w:sz w:val="24"/>
          <w:szCs w:val="24"/>
          <w:u w:val="single"/>
          <w:lang w:eastAsia="sv-SE"/>
        </w:rPr>
      </w:pPr>
      <w:r>
        <w:rPr>
          <w:rFonts w:eastAsia="Times New Roman" w:cs="Calibri"/>
          <w:color w:val="00B050"/>
          <w:sz w:val="24"/>
          <w:szCs w:val="24"/>
          <w:lang w:eastAsia="sv-SE"/>
        </w:rPr>
        <w:t xml:space="preserve">För varje icke uppfört vindkraftverk i Sverige så förlorar vi 4,5 MWh/år av förnyelsebar energiproduktion samt påskyndar den globala miljökatastrofen, </w:t>
      </w:r>
      <w:r>
        <w:rPr>
          <w:rFonts w:eastAsia="Times New Roman" w:cs="Calibri"/>
          <w:color w:val="00B050"/>
          <w:sz w:val="24"/>
          <w:szCs w:val="24"/>
          <w:u w:val="single"/>
          <w:lang w:eastAsia="sv-SE"/>
        </w:rPr>
        <w:t>är det ekonomiskt hållbart?</w:t>
      </w:r>
    </w:p>
    <w:p>
      <w:pPr>
        <w:pStyle w:val="Normal"/>
        <w:spacing w:lineRule="auto" w:line="240" w:before="0" w:after="0"/>
        <w:rPr>
          <w:rFonts w:eastAsia="Times New Roman" w:cs="Calibri"/>
          <w:color w:val="00B050"/>
          <w:sz w:val="24"/>
          <w:szCs w:val="24"/>
          <w:u w:val="single"/>
          <w:lang w:eastAsia="sv-SE"/>
        </w:rPr>
      </w:pPr>
      <w:r>
        <w:rPr>
          <w:rFonts w:eastAsia="Times New Roman" w:cs="Calibri"/>
          <w:color w:val="00B050"/>
          <w:sz w:val="24"/>
          <w:szCs w:val="24"/>
          <w:u w:val="single"/>
          <w:lang w:eastAsia="sv-SE"/>
        </w:rPr>
      </w:r>
    </w:p>
    <w:p>
      <w:pPr>
        <w:pStyle w:val="Normal"/>
        <w:spacing w:lineRule="auto" w:line="240" w:before="0" w:after="0"/>
        <w:jc w:val="center"/>
        <w:rPr>
          <w:rFonts w:eastAsia="Times New Roman" w:cs="Calibri"/>
          <w:b/>
          <w:b/>
          <w:color w:val="00B050"/>
          <w:sz w:val="24"/>
          <w:szCs w:val="24"/>
          <w:lang w:eastAsia="sv-SE"/>
        </w:rPr>
      </w:pPr>
      <w:r>
        <w:rPr>
          <w:rFonts w:eastAsia="Times New Roman" w:cs="Calibri"/>
          <w:b/>
          <w:color w:val="00B050"/>
          <w:sz w:val="24"/>
          <w:szCs w:val="24"/>
          <w:lang w:eastAsia="sv-SE"/>
        </w:rPr>
        <w:t>FFBV</w:t>
      </w:r>
    </w:p>
    <w:p>
      <w:pPr>
        <w:pStyle w:val="Normal"/>
        <w:spacing w:lineRule="auto" w:line="240" w:before="0" w:after="0"/>
        <w:jc w:val="center"/>
        <w:rPr/>
      </w:pPr>
      <w:r>
        <w:rPr>
          <w:rFonts w:eastAsia="Times New Roman" w:cs="Calibri"/>
          <w:color w:val="FF0000"/>
          <w:sz w:val="24"/>
          <w:szCs w:val="24"/>
          <w:lang w:eastAsia="sv-SE"/>
        </w:rPr>
        <w:t>Föreningen för världens bästa vindkraft!</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Wingdings 3">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4</w:t>
    </w:r>
    <w:r>
      <w:fldChar w:fldCharType="end"/>
    </w:r>
  </w:p>
  <w:p>
    <w:pPr>
      <w:pStyle w:val="Footer"/>
      <w:tabs>
        <w:tab w:val="center" w:pos="4536" w:leader="none"/>
        <w:tab w:val="right" w:pos="9072" w:leader="none"/>
      </w:tabs>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3" w:hAnsi="Wingdings 3" w:cs="Wingdings 3" w:hint="default"/>
      </w:rPr>
    </w:lvl>
    <w:lvl w:ilvl="1">
      <w:start w:val="1"/>
      <w:numFmt w:val="bullet"/>
      <w:lvlText w:val=""/>
      <w:lvlJc w:val="left"/>
      <w:pPr>
        <w:tabs>
          <w:tab w:val="num" w:pos="1440"/>
        </w:tabs>
        <w:ind w:left="1440" w:hanging="360"/>
      </w:pPr>
      <w:rPr>
        <w:rFonts w:ascii="Wingdings 3" w:hAnsi="Wingdings 3" w:cs="Wingdings 3" w:hint="default"/>
      </w:rPr>
    </w:lvl>
    <w:lvl w:ilvl="2">
      <w:start w:val="1"/>
      <w:numFmt w:val="bullet"/>
      <w:lvlText w:val=""/>
      <w:lvlJc w:val="left"/>
      <w:pPr>
        <w:tabs>
          <w:tab w:val="num" w:pos="2160"/>
        </w:tabs>
        <w:ind w:left="2160" w:hanging="360"/>
      </w:pPr>
      <w:rPr>
        <w:rFonts w:ascii="Wingdings 3" w:hAnsi="Wingdings 3" w:cs="Wingdings 3" w:hint="default"/>
      </w:rPr>
    </w:lvl>
    <w:lvl w:ilvl="3">
      <w:start w:val="1"/>
      <w:numFmt w:val="bullet"/>
      <w:lvlText w:val=""/>
      <w:lvlJc w:val="left"/>
      <w:pPr>
        <w:tabs>
          <w:tab w:val="num" w:pos="2880"/>
        </w:tabs>
        <w:ind w:left="2880" w:hanging="360"/>
      </w:pPr>
      <w:rPr>
        <w:rFonts w:ascii="Wingdings 3" w:hAnsi="Wingdings 3" w:cs="Wingdings 3" w:hint="default"/>
      </w:rPr>
    </w:lvl>
    <w:lvl w:ilvl="4">
      <w:start w:val="1"/>
      <w:numFmt w:val="bullet"/>
      <w:lvlText w:val=""/>
      <w:lvlJc w:val="left"/>
      <w:pPr>
        <w:tabs>
          <w:tab w:val="num" w:pos="3600"/>
        </w:tabs>
        <w:ind w:left="3600" w:hanging="360"/>
      </w:pPr>
      <w:rPr>
        <w:rFonts w:ascii="Wingdings 3" w:hAnsi="Wingdings 3" w:cs="Wingdings 3" w:hint="default"/>
      </w:rPr>
    </w:lvl>
    <w:lvl w:ilvl="5">
      <w:start w:val="1"/>
      <w:numFmt w:val="bullet"/>
      <w:lvlText w:val=""/>
      <w:lvlJc w:val="left"/>
      <w:pPr>
        <w:tabs>
          <w:tab w:val="num" w:pos="4320"/>
        </w:tabs>
        <w:ind w:left="4320" w:hanging="360"/>
      </w:pPr>
      <w:rPr>
        <w:rFonts w:ascii="Wingdings 3" w:hAnsi="Wingdings 3" w:cs="Wingdings 3" w:hint="default"/>
      </w:rPr>
    </w:lvl>
    <w:lvl w:ilvl="6">
      <w:start w:val="1"/>
      <w:numFmt w:val="bullet"/>
      <w:lvlText w:val=""/>
      <w:lvlJc w:val="left"/>
      <w:pPr>
        <w:tabs>
          <w:tab w:val="num" w:pos="5040"/>
        </w:tabs>
        <w:ind w:left="5040" w:hanging="360"/>
      </w:pPr>
      <w:rPr>
        <w:rFonts w:ascii="Wingdings 3" w:hAnsi="Wingdings 3" w:cs="Wingdings 3" w:hint="default"/>
      </w:rPr>
    </w:lvl>
    <w:lvl w:ilvl="7">
      <w:start w:val="1"/>
      <w:numFmt w:val="bullet"/>
      <w:lvlText w:val=""/>
      <w:lvlJc w:val="left"/>
      <w:pPr>
        <w:tabs>
          <w:tab w:val="num" w:pos="5760"/>
        </w:tabs>
        <w:ind w:left="5760" w:hanging="360"/>
      </w:pPr>
      <w:rPr>
        <w:rFonts w:ascii="Wingdings 3" w:hAnsi="Wingdings 3" w:cs="Wingdings 3" w:hint="default"/>
      </w:rPr>
    </w:lvl>
    <w:lvl w:ilvl="8">
      <w:start w:val="1"/>
      <w:numFmt w:val="bullet"/>
      <w:lvlText w:val=""/>
      <w:lvlJc w:val="left"/>
      <w:pPr>
        <w:tabs>
          <w:tab w:val="num" w:pos="6480"/>
        </w:tabs>
        <w:ind w:left="6480" w:hanging="360"/>
      </w:pPr>
      <w:rPr>
        <w:rFonts w:ascii="Wingdings 3" w:hAnsi="Wingdings 3" w:cs="Wingdings 3"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sv-SE" w:eastAsia="sv-SE"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7d1e"/>
    <w:pPr>
      <w:widowControl/>
      <w:bidi w:val="0"/>
      <w:spacing w:lineRule="auto" w:line="276" w:before="0" w:after="200"/>
      <w:jc w:val="left"/>
    </w:pPr>
    <w:rPr>
      <w:rFonts w:ascii="Calibri" w:hAnsi="Calibri" w:eastAsia="Calibri" w:cs="Times New Roman"/>
      <w:color w:val="auto"/>
      <w:kern w:val="0"/>
      <w:sz w:val="22"/>
      <w:szCs w:val="22"/>
      <w:lang w:eastAsia="en-US" w:val="sv-SE"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semiHidden/>
    <w:unhideWhenUsed/>
    <w:rsid w:val="009a1d9c"/>
    <w:rPr>
      <w:color w:val="0000FF"/>
      <w:u w:val="single"/>
    </w:rPr>
  </w:style>
  <w:style w:type="character" w:styleId="BalloonTextChar" w:customStyle="1">
    <w:name w:val="Balloon Text Char"/>
    <w:basedOn w:val="DefaultParagraphFont"/>
    <w:link w:val="BalloonText"/>
    <w:uiPriority w:val="99"/>
    <w:semiHidden/>
    <w:qFormat/>
    <w:rsid w:val="009a1d9c"/>
    <w:rPr>
      <w:rFonts w:ascii="Tahoma" w:hAnsi="Tahoma" w:cs="Tahoma"/>
      <w:sz w:val="16"/>
      <w:szCs w:val="16"/>
    </w:rPr>
  </w:style>
  <w:style w:type="character" w:styleId="HeaderChar" w:customStyle="1">
    <w:name w:val="Header Char"/>
    <w:basedOn w:val="DefaultParagraphFont"/>
    <w:link w:val="Header"/>
    <w:uiPriority w:val="99"/>
    <w:semiHidden/>
    <w:qFormat/>
    <w:rsid w:val="00176e9d"/>
    <w:rPr>
      <w:sz w:val="22"/>
      <w:szCs w:val="22"/>
      <w:lang w:eastAsia="en-US"/>
    </w:rPr>
  </w:style>
  <w:style w:type="character" w:styleId="FooterChar" w:customStyle="1">
    <w:name w:val="Footer Char"/>
    <w:basedOn w:val="DefaultParagraphFont"/>
    <w:link w:val="Footer"/>
    <w:uiPriority w:val="99"/>
    <w:qFormat/>
    <w:rsid w:val="00176e9d"/>
    <w:rPr>
      <w:sz w:val="22"/>
      <w:szCs w:val="22"/>
      <w:lang w:eastAsia="en-US"/>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9a1d9c"/>
    <w:pPr>
      <w:spacing w:lineRule="auto" w:line="240" w:before="0" w:after="0"/>
    </w:pPr>
    <w:rPr>
      <w:rFonts w:ascii="Tahoma" w:hAnsi="Tahoma" w:cs="Tahoma"/>
      <w:sz w:val="16"/>
      <w:szCs w:val="16"/>
    </w:rPr>
  </w:style>
  <w:style w:type="paragraph" w:styleId="ListParagraph">
    <w:name w:val="List Paragraph"/>
    <w:basedOn w:val="Normal"/>
    <w:uiPriority w:val="34"/>
    <w:qFormat/>
    <w:rsid w:val="00176e9d"/>
    <w:pPr>
      <w:spacing w:lineRule="auto" w:line="240" w:before="0" w:after="0"/>
      <w:ind w:left="720" w:hanging="0"/>
      <w:contextualSpacing/>
    </w:pPr>
    <w:rPr>
      <w:rFonts w:ascii="Times New Roman" w:hAnsi="Times New Roman" w:eastAsia="Times New Roman"/>
      <w:sz w:val="24"/>
      <w:szCs w:val="24"/>
      <w:lang w:eastAsia="sv-SE"/>
    </w:rPr>
  </w:style>
  <w:style w:type="paragraph" w:styleId="Header">
    <w:name w:val="Header"/>
    <w:basedOn w:val="Normal"/>
    <w:link w:val="HeaderChar"/>
    <w:uiPriority w:val="99"/>
    <w:semiHidden/>
    <w:unhideWhenUsed/>
    <w:rsid w:val="00176e9d"/>
    <w:pPr>
      <w:tabs>
        <w:tab w:val="center" w:pos="4536" w:leader="none"/>
        <w:tab w:val="right" w:pos="9072" w:leader="none"/>
      </w:tabs>
    </w:pPr>
    <w:rPr/>
  </w:style>
  <w:style w:type="paragraph" w:styleId="Footer">
    <w:name w:val="Footer"/>
    <w:basedOn w:val="Normal"/>
    <w:link w:val="FooterChar"/>
    <w:uiPriority w:val="99"/>
    <w:unhideWhenUsed/>
    <w:rsid w:val="00176e9d"/>
    <w:pPr>
      <w:tabs>
        <w:tab w:val="center" w:pos="4536" w:leader="none"/>
        <w:tab w:val="right" w:pos="9072"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D677-6DF2-4838-9AB8-C37F1659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LibreOffice/5.4.0.1$Windows_X86_64 LibreOffice_project/962a9c4e2f56d1dbdd354b1becda28edd471f4f2</Application>
  <Pages>3</Pages>
  <Words>913</Words>
  <Characters>5748</Characters>
  <CharactersWithSpaces>6614</CharactersWithSpaces>
  <Paragraphs>47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2010-12-12T11:40:00Z</dcterms:created>
  <dc:creator>Lifeforce1</dc:creator>
  <dc:description/>
  <dc:language>en-US</dc:language>
  <cp:lastModifiedBy>Lifeforce1</cp:lastModifiedBy>
  <cp:lastPrinted>2010-12-07T16:49:00Z</cp:lastPrinted>
  <dcterms:modified xsi:type="dcterms:W3CDTF">2011-10-28T18:39:00Z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